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</w:t>
      </w:r>
      <w:r>
        <w:rPr>
          <w:rFonts w:hint="eastAsia"/>
          <w:b/>
          <w:sz w:val="36"/>
          <w:szCs w:val="36"/>
          <w:lang w:eastAsia="zh-CN"/>
        </w:rPr>
        <w:t>（全省）</w:t>
      </w:r>
      <w:r>
        <w:rPr>
          <w:rFonts w:hint="eastAsia"/>
          <w:b/>
          <w:sz w:val="36"/>
          <w:szCs w:val="36"/>
        </w:rPr>
        <w:t>民族团结进步</w:t>
      </w:r>
      <w:r>
        <w:rPr>
          <w:b/>
          <w:sz w:val="36"/>
          <w:szCs w:val="36"/>
        </w:rPr>
        <w:t>模范个人</w:t>
      </w:r>
      <w:r>
        <w:rPr>
          <w:rFonts w:hint="eastAsia"/>
          <w:b/>
          <w:sz w:val="36"/>
          <w:szCs w:val="36"/>
        </w:rPr>
        <w:t>综合情况分析表</w:t>
      </w:r>
    </w:p>
    <w:p>
      <w:pPr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  <w:sz w:val="16"/>
          <w:szCs w:val="16"/>
        </w:rPr>
        <w:t>推荐单位（</w:t>
      </w:r>
      <w:r>
        <w:rPr>
          <w:rFonts w:hint="eastAsia" w:ascii="仿宋" w:hAnsi="仿宋" w:eastAsia="仿宋" w:cs="仿宋"/>
          <w:sz w:val="16"/>
          <w:szCs w:val="16"/>
          <w:lang w:eastAsia="zh-CN"/>
        </w:rPr>
        <w:t>公</w:t>
      </w:r>
      <w:r>
        <w:rPr>
          <w:rFonts w:hint="eastAsia" w:ascii="仿宋" w:hAnsi="仿宋" w:eastAsia="仿宋" w:cs="仿宋"/>
          <w:sz w:val="16"/>
          <w:szCs w:val="16"/>
        </w:rPr>
        <w:t>章）：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16"/>
          <w:szCs w:val="16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16"/>
          <w:szCs w:val="16"/>
        </w:rPr>
        <w:t xml:space="preserve"> 填表日期：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      </w:t>
      </w:r>
      <w:r>
        <w:rPr>
          <w:rFonts w:hint="eastAsia" w:ascii="仿宋" w:hAnsi="仿宋" w:eastAsia="仿宋" w:cs="仿宋"/>
          <w:sz w:val="16"/>
          <w:szCs w:val="16"/>
        </w:rPr>
        <w:t>年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</w:t>
      </w:r>
      <w:r>
        <w:rPr>
          <w:rFonts w:hint="eastAsia" w:ascii="仿宋" w:hAnsi="仿宋" w:eastAsia="仿宋" w:cs="仿宋"/>
          <w:sz w:val="16"/>
          <w:szCs w:val="1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 </w:t>
      </w:r>
      <w:r>
        <w:rPr>
          <w:rFonts w:hint="eastAsia" w:ascii="仿宋" w:hAnsi="仿宋" w:eastAsia="仿宋" w:cs="仿宋"/>
          <w:sz w:val="16"/>
          <w:szCs w:val="16"/>
        </w:rPr>
        <w:t>月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</w:t>
      </w:r>
      <w:r>
        <w:rPr>
          <w:rFonts w:hint="eastAsia" w:ascii="仿宋" w:hAnsi="仿宋" w:eastAsia="仿宋" w:cs="仿宋"/>
          <w:sz w:val="16"/>
          <w:szCs w:val="1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16"/>
          <w:szCs w:val="16"/>
          <w:u w:val="single"/>
        </w:rPr>
        <w:t xml:space="preserve">  </w:t>
      </w:r>
      <w:r>
        <w:rPr>
          <w:rFonts w:hint="eastAsia" w:ascii="仿宋" w:hAnsi="仿宋" w:eastAsia="仿宋" w:cs="仿宋"/>
          <w:sz w:val="16"/>
          <w:szCs w:val="16"/>
        </w:rPr>
        <w:t>日</w:t>
      </w:r>
    </w:p>
    <w:tbl>
      <w:tblPr>
        <w:tblStyle w:val="3"/>
        <w:tblW w:w="16164" w:type="dxa"/>
        <w:jc w:val="center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8"/>
        <w:gridCol w:w="520"/>
        <w:gridCol w:w="18"/>
        <w:gridCol w:w="204"/>
        <w:gridCol w:w="166"/>
        <w:gridCol w:w="144"/>
        <w:gridCol w:w="387"/>
        <w:gridCol w:w="45"/>
        <w:gridCol w:w="81"/>
        <w:gridCol w:w="387"/>
        <w:gridCol w:w="273"/>
        <w:gridCol w:w="231"/>
        <w:gridCol w:w="511"/>
        <w:gridCol w:w="417"/>
        <w:gridCol w:w="326"/>
        <w:gridCol w:w="478"/>
        <w:gridCol w:w="265"/>
        <w:gridCol w:w="512"/>
        <w:gridCol w:w="232"/>
        <w:gridCol w:w="559"/>
        <w:gridCol w:w="183"/>
        <w:gridCol w:w="554"/>
        <w:gridCol w:w="188"/>
        <w:gridCol w:w="562"/>
        <w:gridCol w:w="180"/>
        <w:gridCol w:w="652"/>
        <w:gridCol w:w="89"/>
        <w:gridCol w:w="742"/>
        <w:gridCol w:w="137"/>
        <w:gridCol w:w="605"/>
        <w:gridCol w:w="390"/>
        <w:gridCol w:w="352"/>
        <w:gridCol w:w="521"/>
        <w:gridCol w:w="221"/>
        <w:gridCol w:w="371"/>
        <w:gridCol w:w="172"/>
        <w:gridCol w:w="199"/>
        <w:gridCol w:w="632"/>
        <w:gridCol w:w="69"/>
        <w:gridCol w:w="803"/>
        <w:gridCol w:w="734"/>
        <w:gridCol w:w="166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模范个人</w:t>
            </w:r>
          </w:p>
        </w:tc>
        <w:tc>
          <w:tcPr>
            <w:tcW w:w="168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性别</w:t>
            </w:r>
          </w:p>
        </w:tc>
        <w:tc>
          <w:tcPr>
            <w:tcW w:w="371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年  龄</w:t>
            </w:r>
          </w:p>
        </w:tc>
        <w:tc>
          <w:tcPr>
            <w:tcW w:w="8907" w:type="dxa"/>
            <w:gridSpan w:val="2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政  治  面  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男</w:t>
            </w:r>
          </w:p>
        </w:tc>
        <w:tc>
          <w:tcPr>
            <w:tcW w:w="7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女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30岁以下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31-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40岁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41-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50岁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51-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60岁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61岁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以上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中共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党员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民革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民盟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民建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民进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农工党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致公党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九三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学社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台盟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无党派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共青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团员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人数（名）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比例（%）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91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学  历</w:t>
            </w:r>
          </w:p>
        </w:tc>
        <w:tc>
          <w:tcPr>
            <w:tcW w:w="222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学  位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院  士</w:t>
            </w:r>
          </w:p>
        </w:tc>
        <w:tc>
          <w:tcPr>
            <w:tcW w:w="8907" w:type="dxa"/>
            <w:gridSpan w:val="2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各类人员比例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专科以下</w:t>
            </w: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专科</w:t>
            </w: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大学本科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研究生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学士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硕士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博士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中科院院士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工程院院士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企业职工人数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一线工人和专业技术人员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企业负责人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企业管理人员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农民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乡镇企业负责人</w:t>
            </w:r>
          </w:p>
        </w:tc>
        <w:tc>
          <w:tcPr>
            <w:tcW w:w="21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农民工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机关事业人员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机关工作人员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事业单位人员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区内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跨省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合计</w:t>
            </w:r>
          </w:p>
        </w:tc>
        <w:tc>
          <w:tcPr>
            <w:tcW w:w="80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人数（名）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比例（%）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34" w:type="dxa"/>
            <w:gridSpan w:val="4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    员    分    布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365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技术等级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职称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党政群机关工作人员职务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军队转业干部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下岗就业干部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人员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教育教学人员</w:t>
            </w:r>
          </w:p>
        </w:tc>
        <w:tc>
          <w:tcPr>
            <w:tcW w:w="11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驻外人员</w:t>
            </w:r>
          </w:p>
        </w:tc>
        <w:tc>
          <w:tcPr>
            <w:tcW w:w="107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私营企业主</w:t>
            </w:r>
          </w:p>
        </w:tc>
        <w:tc>
          <w:tcPr>
            <w:tcW w:w="227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已获得全国民族团结进步表彰大会模范个人称号人员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初级工</w:t>
            </w: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中级工</w:t>
            </w: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高级工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技师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高级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技师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初级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中级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高级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处级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科级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科级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以下</w:t>
            </w:r>
          </w:p>
        </w:tc>
        <w:tc>
          <w:tcPr>
            <w:tcW w:w="74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271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人数（名）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2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比例（%）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5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34" w:type="dxa"/>
            <w:gridSpan w:val="4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    业    分    布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农、林、牧、渔业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采矿业</w:t>
            </w:r>
          </w:p>
        </w:tc>
        <w:tc>
          <w:tcPr>
            <w:tcW w:w="53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制造业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电力、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燃气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及水的生产和供应业</w:t>
            </w: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建筑业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交通运输、仓储和邮政业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信息传输、计算机服务和软件业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批发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零售业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住宿和餐饮业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金融业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房地产业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租赁和商务服务业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科学研究、技术服务和地质勘查业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水利、环境和公共设施管理业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居民服务和其他服务业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教育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卫生、社会保障和社会福利业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文化、体育和娱乐业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公共管理和社会组织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人数（名）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比例（%）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5534" w:type="dxa"/>
            <w:gridSpan w:val="4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    分    布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汉族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人数（名）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比例（%）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D151C"/>
    <w:rsid w:val="134D15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2019-06-04T02:52:00Z</dcterms:created>
  <dc:creator>lenovo01</dc:creator>
  <cp:lastModifiedBy>lenovo01</cp:lastModifiedBy>
  <dcterms:modified xsi:type="dcterms:W3CDTF">2019-06-04T02:52:34Z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